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2CF7C" w14:textId="77777777" w:rsidR="00604FBD" w:rsidRDefault="0065504B">
      <w:pPr>
        <w:pStyle w:val="Title"/>
      </w:pPr>
      <w:sdt>
        <w:sdtPr>
          <w:alias w:val="Enter title:"/>
          <w:tag w:val="Enter title:"/>
          <w:id w:val="381209846"/>
          <w:placeholder>
            <w:docPart w:val="061596C7292E4FA088B8DC6D5785A52A"/>
          </w:placeholder>
          <w:temporary/>
          <w:showingPlcHdr/>
          <w15:appearance w15:val="hidden"/>
        </w:sdtPr>
        <w:sdtEndPr/>
        <w:sdtContent>
          <w:r w:rsidR="001C478F">
            <w:t>AGENDA</w:t>
          </w:r>
        </w:sdtContent>
      </w:sdt>
    </w:p>
    <w:p w14:paraId="4A8E9DFD" w14:textId="77ED842C" w:rsidR="00604FBD" w:rsidRDefault="007B0CE2">
      <w:pPr>
        <w:pStyle w:val="Subtitle"/>
      </w:pPr>
      <w:r>
        <w:t>Cultural Protection Overlay District Committee</w:t>
      </w:r>
    </w:p>
    <w:p w14:paraId="5C4FD9DC" w14:textId="2D5D362C" w:rsidR="00604FBD" w:rsidRDefault="0065504B">
      <w:pPr>
        <w:pBdr>
          <w:top w:val="single" w:sz="4" w:space="1" w:color="444D26" w:themeColor="text2"/>
        </w:pBdr>
        <w:jc w:val="right"/>
      </w:pPr>
      <w:r>
        <w:rPr>
          <w:rStyle w:val="IntenseEmphasis"/>
        </w:rPr>
        <w:t>May</w:t>
      </w:r>
      <w:r w:rsidR="002E446D">
        <w:rPr>
          <w:rStyle w:val="IntenseEmphasis"/>
        </w:rPr>
        <w:t xml:space="preserve"> 1</w:t>
      </w:r>
      <w:r>
        <w:rPr>
          <w:rStyle w:val="IntenseEmphasis"/>
        </w:rPr>
        <w:t>6</w:t>
      </w:r>
      <w:r w:rsidR="007B0CE2">
        <w:rPr>
          <w:rStyle w:val="IntenseEmphasis"/>
        </w:rPr>
        <w:t>, 202</w:t>
      </w:r>
      <w:r w:rsidR="009C0313">
        <w:rPr>
          <w:rStyle w:val="IntenseEmphasis"/>
        </w:rPr>
        <w:t>3</w:t>
      </w:r>
      <w:r w:rsidR="007B0CE2">
        <w:rPr>
          <w:rStyle w:val="IntenseEmphasis"/>
        </w:rPr>
        <w:t>, 5:30 PM, St. Helena Island Library</w:t>
      </w:r>
    </w:p>
    <w:p w14:paraId="7E65BCC9" w14:textId="6DAA3098" w:rsidR="00604FBD" w:rsidRDefault="007B0CE2">
      <w:pPr>
        <w:pStyle w:val="Heading1"/>
      </w:pPr>
      <w:r>
        <w:t>Committee Members</w:t>
      </w:r>
    </w:p>
    <w:p w14:paraId="2008727E" w14:textId="1C1702BD" w:rsidR="00604FBD" w:rsidRDefault="00BB7877">
      <w:r w:rsidRPr="00BB7877">
        <w:t xml:space="preserve">Queen </w:t>
      </w:r>
      <w:proofErr w:type="spellStart"/>
      <w:r w:rsidRPr="00BB7877">
        <w:t>Quet</w:t>
      </w:r>
      <w:proofErr w:type="spellEnd"/>
      <w:r w:rsidRPr="00BB7877">
        <w:t xml:space="preserve">, Chair </w:t>
      </w:r>
      <w:r w:rsidR="001C478F">
        <w:t xml:space="preserve">| </w:t>
      </w:r>
      <w:r w:rsidRPr="00BB7877">
        <w:t xml:space="preserve">Daryl Orage, Vice-Chair </w:t>
      </w:r>
      <w:r w:rsidR="001C478F">
        <w:t xml:space="preserve">| </w:t>
      </w:r>
      <w:r w:rsidRPr="00BB7877">
        <w:t>Jeffrey Gardner</w:t>
      </w:r>
      <w:r>
        <w:t xml:space="preserve"> </w:t>
      </w:r>
      <w:r w:rsidR="007D57CE">
        <w:t>|</w:t>
      </w:r>
      <w:r w:rsidRPr="00BB7877">
        <w:t xml:space="preserve"> </w:t>
      </w:r>
      <w:r w:rsidRPr="007B0CE2">
        <w:t xml:space="preserve">Philander </w:t>
      </w:r>
      <w:proofErr w:type="spellStart"/>
      <w:r w:rsidRPr="007B0CE2">
        <w:t>McDomick</w:t>
      </w:r>
      <w:proofErr w:type="spellEnd"/>
      <w:r>
        <w:t xml:space="preserve"> </w:t>
      </w:r>
      <w:r w:rsidR="007D57CE">
        <w:t xml:space="preserve">| </w:t>
      </w:r>
      <w:bookmarkStart w:id="0" w:name="_Hlk127517261"/>
      <w:r w:rsidR="00663865">
        <w:t>Laura Lee Rose</w:t>
      </w:r>
      <w:r w:rsidR="007D57CE">
        <w:t xml:space="preserve"> | </w:t>
      </w:r>
      <w:bookmarkEnd w:id="0"/>
      <w:r w:rsidR="00663865" w:rsidRPr="00663865">
        <w:t xml:space="preserve">Mac Sanders | </w:t>
      </w:r>
      <w:r w:rsidR="007B0CE2">
        <w:t>Ela</w:t>
      </w:r>
      <w:r w:rsidR="00663865">
        <w:t>y</w:t>
      </w:r>
      <w:r w:rsidR="007B0CE2">
        <w:t>ne Scott</w:t>
      </w:r>
      <w:r w:rsidR="007D57CE">
        <w:t xml:space="preserve"> | </w:t>
      </w:r>
      <w:r w:rsidR="007B0CE2">
        <w:t>Ethel Sumpter</w:t>
      </w:r>
      <w:r w:rsidR="007D57CE">
        <w:t xml:space="preserve"> | </w:t>
      </w:r>
      <w:r w:rsidR="007B0CE2">
        <w:t>Bernice Wright</w:t>
      </w:r>
      <w:r w:rsidR="007D57CE">
        <w:t xml:space="preserve"> </w:t>
      </w:r>
    </w:p>
    <w:tbl>
      <w:tblPr>
        <w:tblStyle w:val="ListTable6Colorful"/>
        <w:tblW w:w="5000" w:type="pct"/>
        <w:tblLayout w:type="fixed"/>
        <w:tblCellMar>
          <w:left w:w="0" w:type="dxa"/>
        </w:tblCellMar>
        <w:tblLook w:val="0620" w:firstRow="1" w:lastRow="0" w:firstColumn="0" w:lastColumn="0" w:noHBand="1" w:noVBand="1"/>
        <w:tblDescription w:val="Agenda items table"/>
      </w:tblPr>
      <w:tblGrid>
        <w:gridCol w:w="1530"/>
        <w:gridCol w:w="7556"/>
        <w:gridCol w:w="1714"/>
      </w:tblGrid>
      <w:tr w:rsidR="00604FBD" w14:paraId="08EF21C5" w14:textId="77777777" w:rsidTr="00092D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30" w:type="dxa"/>
          </w:tcPr>
          <w:p w14:paraId="7F1D0ED5" w14:textId="2CB7D4DE" w:rsidR="00604FBD" w:rsidRDefault="00604FBD">
            <w:pPr>
              <w:pStyle w:val="Heading2"/>
              <w:outlineLvl w:val="1"/>
            </w:pPr>
          </w:p>
        </w:tc>
        <w:tc>
          <w:tcPr>
            <w:tcW w:w="7556" w:type="dxa"/>
          </w:tcPr>
          <w:sdt>
            <w:sdtPr>
              <w:alias w:val="Item:"/>
              <w:tag w:val="Item:"/>
              <w:id w:val="614954302"/>
              <w:placeholder>
                <w:docPart w:val="9AE0D25F98844B40A68FC4877063A75C"/>
              </w:placeholder>
              <w:temporary/>
              <w:showingPlcHdr/>
              <w15:appearance w15:val="hidden"/>
            </w:sdtPr>
            <w:sdtEndPr/>
            <w:sdtContent>
              <w:p w14:paraId="18CEF106" w14:textId="77777777" w:rsidR="00604FBD" w:rsidRPr="00802038" w:rsidRDefault="0092131B" w:rsidP="00802038">
                <w:pPr>
                  <w:pStyle w:val="Heading2"/>
                  <w:outlineLvl w:val="1"/>
                </w:pPr>
                <w:r w:rsidRPr="00802038">
                  <w:t>Item</w:t>
                </w:r>
              </w:p>
            </w:sdtContent>
          </w:sdt>
        </w:tc>
        <w:tc>
          <w:tcPr>
            <w:tcW w:w="1714" w:type="dxa"/>
          </w:tcPr>
          <w:p w14:paraId="56013F88" w14:textId="0B306D64" w:rsidR="00604FBD" w:rsidRDefault="00604FBD">
            <w:pPr>
              <w:pStyle w:val="Heading2"/>
              <w:outlineLvl w:val="1"/>
            </w:pPr>
          </w:p>
        </w:tc>
      </w:tr>
      <w:tr w:rsidR="00604FBD" w14:paraId="279EE38D" w14:textId="77777777" w:rsidTr="00092DD9">
        <w:tc>
          <w:tcPr>
            <w:tcW w:w="1530" w:type="dxa"/>
          </w:tcPr>
          <w:p w14:paraId="58EF427B" w14:textId="3EDE85FB" w:rsidR="00604FBD" w:rsidRDefault="00604FBD" w:rsidP="00CA1942"/>
        </w:tc>
        <w:tc>
          <w:tcPr>
            <w:tcW w:w="7556" w:type="dxa"/>
          </w:tcPr>
          <w:p w14:paraId="535F02AC" w14:textId="3DD26850" w:rsidR="00604FBD" w:rsidRPr="00F0060F" w:rsidRDefault="00663865" w:rsidP="009E265D">
            <w:pPr>
              <w:pStyle w:val="ListParagraph"/>
              <w:numPr>
                <w:ilvl w:val="0"/>
                <w:numId w:val="16"/>
              </w:numPr>
              <w:spacing w:before="120" w:after="0"/>
            </w:pPr>
            <w:r w:rsidRPr="00F0060F">
              <w:t>Call to Order/Opening Prayer</w:t>
            </w:r>
          </w:p>
          <w:p w14:paraId="6DD64033" w14:textId="4F7B970F" w:rsidR="007B0CE2" w:rsidRDefault="007B0CE2" w:rsidP="00663865">
            <w:pPr>
              <w:spacing w:before="0" w:after="0"/>
            </w:pPr>
          </w:p>
        </w:tc>
        <w:tc>
          <w:tcPr>
            <w:tcW w:w="1714" w:type="dxa"/>
          </w:tcPr>
          <w:p w14:paraId="4F69C45C" w14:textId="4CD4F485" w:rsidR="00604FBD" w:rsidRDefault="00604FBD" w:rsidP="00663865">
            <w:pPr>
              <w:spacing w:before="0" w:after="0"/>
            </w:pPr>
          </w:p>
        </w:tc>
      </w:tr>
      <w:tr w:rsidR="00EC7169" w14:paraId="7287F9E9" w14:textId="77777777" w:rsidTr="00092DD9">
        <w:tc>
          <w:tcPr>
            <w:tcW w:w="1530" w:type="dxa"/>
          </w:tcPr>
          <w:p w14:paraId="158C61CE" w14:textId="6E7EDDFE" w:rsidR="00EC7169" w:rsidRDefault="00EC7169" w:rsidP="00EC7169"/>
        </w:tc>
        <w:tc>
          <w:tcPr>
            <w:tcW w:w="7556" w:type="dxa"/>
          </w:tcPr>
          <w:p w14:paraId="4FC267FB" w14:textId="68A0FF9C" w:rsidR="00EC7169" w:rsidRPr="00F0060F" w:rsidRDefault="0065504B" w:rsidP="00F0060F">
            <w:pPr>
              <w:pStyle w:val="ListParagraph"/>
              <w:numPr>
                <w:ilvl w:val="0"/>
                <w:numId w:val="16"/>
              </w:numPr>
              <w:spacing w:before="0" w:after="0"/>
            </w:pPr>
            <w:r>
              <w:t>Status of Cultural Protection Overlay District Action by County Council</w:t>
            </w:r>
          </w:p>
          <w:p w14:paraId="4590DD8C" w14:textId="7EF673B8" w:rsidR="007B0CE2" w:rsidRDefault="007B0CE2" w:rsidP="00663865">
            <w:pPr>
              <w:spacing w:before="0" w:after="0"/>
            </w:pPr>
          </w:p>
        </w:tc>
        <w:tc>
          <w:tcPr>
            <w:tcW w:w="1714" w:type="dxa"/>
          </w:tcPr>
          <w:p w14:paraId="61902929" w14:textId="4FB3FD84" w:rsidR="00EC7169" w:rsidRDefault="00EC7169" w:rsidP="00663865">
            <w:pPr>
              <w:spacing w:before="0" w:after="0"/>
            </w:pPr>
          </w:p>
        </w:tc>
      </w:tr>
      <w:tr w:rsidR="00EC7169" w14:paraId="49EBB830" w14:textId="77777777" w:rsidTr="00663865">
        <w:trPr>
          <w:trHeight w:val="612"/>
        </w:trPr>
        <w:tc>
          <w:tcPr>
            <w:tcW w:w="1530" w:type="dxa"/>
          </w:tcPr>
          <w:p w14:paraId="658B4EB0" w14:textId="33CEA5F0" w:rsidR="00EC7169" w:rsidRDefault="00EC7169" w:rsidP="00EC7169"/>
        </w:tc>
        <w:tc>
          <w:tcPr>
            <w:tcW w:w="7556" w:type="dxa"/>
          </w:tcPr>
          <w:p w14:paraId="5317B24A" w14:textId="77777777" w:rsidR="007B0CE2" w:rsidRDefault="0065504B" w:rsidP="00F0060F">
            <w:pPr>
              <w:pStyle w:val="ListParagraph"/>
              <w:numPr>
                <w:ilvl w:val="0"/>
                <w:numId w:val="16"/>
              </w:numPr>
              <w:spacing w:before="0" w:after="0"/>
            </w:pPr>
            <w:r>
              <w:t>Review of Beaufort County Comprehensive Plan – Spotlight St. Helena Island</w:t>
            </w:r>
          </w:p>
          <w:p w14:paraId="2C569745" w14:textId="5508F123" w:rsidR="0065504B" w:rsidRPr="0065504B" w:rsidRDefault="0065504B" w:rsidP="0065504B">
            <w:pPr>
              <w:spacing w:before="0" w:after="0"/>
              <w:ind w:left="360"/>
            </w:pPr>
          </w:p>
        </w:tc>
        <w:tc>
          <w:tcPr>
            <w:tcW w:w="1714" w:type="dxa"/>
          </w:tcPr>
          <w:p w14:paraId="10F60A09" w14:textId="378B36A6" w:rsidR="00EC7169" w:rsidRDefault="00EC7169" w:rsidP="00663865">
            <w:pPr>
              <w:spacing w:before="0" w:after="0"/>
            </w:pPr>
          </w:p>
        </w:tc>
      </w:tr>
      <w:tr w:rsidR="00EC7169" w14:paraId="2F99B1FF" w14:textId="77777777" w:rsidTr="00092DD9">
        <w:tc>
          <w:tcPr>
            <w:tcW w:w="1530" w:type="dxa"/>
          </w:tcPr>
          <w:p w14:paraId="7305D6C3" w14:textId="219E67A2" w:rsidR="00EC7169" w:rsidRDefault="00EC7169" w:rsidP="00EC7169"/>
        </w:tc>
        <w:tc>
          <w:tcPr>
            <w:tcW w:w="7556" w:type="dxa"/>
          </w:tcPr>
          <w:p w14:paraId="420CE210" w14:textId="57620919" w:rsidR="007B0CE2" w:rsidRPr="0065504B" w:rsidRDefault="0065504B" w:rsidP="0065504B">
            <w:pPr>
              <w:pStyle w:val="ListParagraph"/>
              <w:numPr>
                <w:ilvl w:val="0"/>
                <w:numId w:val="16"/>
              </w:numPr>
              <w:spacing w:before="0" w:after="0"/>
            </w:pPr>
            <w:r w:rsidRPr="0065504B">
              <w:t>Sentinel Landscapes Partnership Program</w:t>
            </w:r>
            <w:r>
              <w:t xml:space="preserve"> - Update</w:t>
            </w:r>
          </w:p>
        </w:tc>
        <w:tc>
          <w:tcPr>
            <w:tcW w:w="1714" w:type="dxa"/>
          </w:tcPr>
          <w:p w14:paraId="034956F5" w14:textId="1B1C6EF4" w:rsidR="00EC7169" w:rsidRDefault="00EC7169" w:rsidP="00663865">
            <w:pPr>
              <w:spacing w:before="0" w:after="0"/>
            </w:pPr>
          </w:p>
        </w:tc>
      </w:tr>
      <w:tr w:rsidR="00F0060F" w14:paraId="5A5E4993" w14:textId="77777777" w:rsidTr="00F0060F">
        <w:trPr>
          <w:trHeight w:val="585"/>
        </w:trPr>
        <w:tc>
          <w:tcPr>
            <w:tcW w:w="1530" w:type="dxa"/>
          </w:tcPr>
          <w:p w14:paraId="270861E5" w14:textId="77777777" w:rsidR="00F0060F" w:rsidRDefault="00F0060F" w:rsidP="00EC7169"/>
        </w:tc>
        <w:tc>
          <w:tcPr>
            <w:tcW w:w="7556" w:type="dxa"/>
          </w:tcPr>
          <w:p w14:paraId="07A06244" w14:textId="36C06698" w:rsidR="00F0060F" w:rsidRPr="00F0060F" w:rsidRDefault="0065504B" w:rsidP="0065504B">
            <w:pPr>
              <w:pStyle w:val="ListParagraph"/>
              <w:numPr>
                <w:ilvl w:val="0"/>
                <w:numId w:val="16"/>
              </w:numPr>
              <w:spacing w:before="0" w:after="0"/>
            </w:pPr>
            <w:r>
              <w:t>Other Business</w:t>
            </w:r>
          </w:p>
        </w:tc>
        <w:tc>
          <w:tcPr>
            <w:tcW w:w="1714" w:type="dxa"/>
          </w:tcPr>
          <w:p w14:paraId="2EE6768A" w14:textId="77777777" w:rsidR="00F0060F" w:rsidRDefault="00F0060F" w:rsidP="00663865">
            <w:pPr>
              <w:spacing w:before="0" w:after="0"/>
            </w:pPr>
          </w:p>
        </w:tc>
      </w:tr>
      <w:tr w:rsidR="00EC7169" w14:paraId="38D2A043" w14:textId="77777777" w:rsidTr="00663865">
        <w:trPr>
          <w:trHeight w:val="522"/>
        </w:trPr>
        <w:tc>
          <w:tcPr>
            <w:tcW w:w="1530" w:type="dxa"/>
          </w:tcPr>
          <w:p w14:paraId="643661FC" w14:textId="618BCB50" w:rsidR="00EC7169" w:rsidRDefault="00EC7169" w:rsidP="00EC7169"/>
        </w:tc>
        <w:tc>
          <w:tcPr>
            <w:tcW w:w="7556" w:type="dxa"/>
          </w:tcPr>
          <w:p w14:paraId="1559D9F0" w14:textId="065E7448" w:rsidR="00EC7169" w:rsidRPr="00F0060F" w:rsidRDefault="007B0CE2" w:rsidP="0065504B">
            <w:pPr>
              <w:pStyle w:val="ListParagraph"/>
              <w:numPr>
                <w:ilvl w:val="0"/>
                <w:numId w:val="16"/>
              </w:numPr>
              <w:spacing w:before="0" w:after="0"/>
              <w:contextualSpacing w:val="0"/>
            </w:pPr>
            <w:r w:rsidRPr="00F0060F">
              <w:t>Adjournment</w:t>
            </w:r>
          </w:p>
        </w:tc>
        <w:tc>
          <w:tcPr>
            <w:tcW w:w="1714" w:type="dxa"/>
          </w:tcPr>
          <w:p w14:paraId="330A9A6A" w14:textId="7FF8E058" w:rsidR="00EC7169" w:rsidRDefault="00EC7169" w:rsidP="00663865">
            <w:pPr>
              <w:spacing w:before="0" w:after="0"/>
            </w:pPr>
          </w:p>
        </w:tc>
      </w:tr>
    </w:tbl>
    <w:p w14:paraId="3717A834" w14:textId="72B2C6A5" w:rsidR="00A667BA" w:rsidRPr="00A667BA" w:rsidRDefault="00A667BA" w:rsidP="007B0CE2"/>
    <w:sectPr w:rsidR="00A667BA" w:rsidRPr="00A667BA">
      <w:footerReference w:type="defaul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90D0D" w14:textId="77777777" w:rsidR="00F83FA0" w:rsidRDefault="00F83FA0">
      <w:r>
        <w:separator/>
      </w:r>
    </w:p>
  </w:endnote>
  <w:endnote w:type="continuationSeparator" w:id="0">
    <w:p w14:paraId="773AA24A" w14:textId="77777777" w:rsidR="00F83FA0" w:rsidRDefault="00F83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8AE68" w14:textId="77777777" w:rsidR="00A667BA" w:rsidRDefault="00A667BA" w:rsidP="00A667BA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D685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FA570" w14:textId="77777777" w:rsidR="00F83FA0" w:rsidRDefault="00F83FA0">
      <w:r>
        <w:separator/>
      </w:r>
    </w:p>
  </w:footnote>
  <w:footnote w:type="continuationSeparator" w:id="0">
    <w:p w14:paraId="42FB21C1" w14:textId="77777777" w:rsidR="00F83FA0" w:rsidRDefault="00F83F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71A2A6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4B816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6724E8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8CC5BD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E8AAC0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0DEA43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6055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58582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388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CFCF1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4C7713"/>
    <w:multiLevelType w:val="hybridMultilevel"/>
    <w:tmpl w:val="C7F45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729081">
    <w:abstractNumId w:val="13"/>
  </w:num>
  <w:num w:numId="2" w16cid:durableId="1958444059">
    <w:abstractNumId w:val="14"/>
  </w:num>
  <w:num w:numId="3" w16cid:durableId="151990040">
    <w:abstractNumId w:val="11"/>
  </w:num>
  <w:num w:numId="4" w16cid:durableId="1872572440">
    <w:abstractNumId w:val="10"/>
  </w:num>
  <w:num w:numId="5" w16cid:durableId="1903255201">
    <w:abstractNumId w:val="12"/>
  </w:num>
  <w:num w:numId="6" w16cid:durableId="600452881">
    <w:abstractNumId w:val="9"/>
  </w:num>
  <w:num w:numId="7" w16cid:durableId="219637765">
    <w:abstractNumId w:val="7"/>
  </w:num>
  <w:num w:numId="8" w16cid:durableId="1727298613">
    <w:abstractNumId w:val="6"/>
  </w:num>
  <w:num w:numId="9" w16cid:durableId="659233798">
    <w:abstractNumId w:val="5"/>
  </w:num>
  <w:num w:numId="10" w16cid:durableId="1161580672">
    <w:abstractNumId w:val="4"/>
  </w:num>
  <w:num w:numId="11" w16cid:durableId="1544824673">
    <w:abstractNumId w:val="8"/>
  </w:num>
  <w:num w:numId="12" w16cid:durableId="1279027456">
    <w:abstractNumId w:val="3"/>
  </w:num>
  <w:num w:numId="13" w16cid:durableId="761412932">
    <w:abstractNumId w:val="2"/>
  </w:num>
  <w:num w:numId="14" w16cid:durableId="714937589">
    <w:abstractNumId w:val="1"/>
  </w:num>
  <w:num w:numId="15" w16cid:durableId="1516575252">
    <w:abstractNumId w:val="0"/>
  </w:num>
  <w:num w:numId="16" w16cid:durableId="6821285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CE2"/>
    <w:rsid w:val="00092DCA"/>
    <w:rsid w:val="00092DD9"/>
    <w:rsid w:val="000C4AFA"/>
    <w:rsid w:val="000C5746"/>
    <w:rsid w:val="000C6871"/>
    <w:rsid w:val="000D7EB7"/>
    <w:rsid w:val="000E01CD"/>
    <w:rsid w:val="000F64F9"/>
    <w:rsid w:val="00100369"/>
    <w:rsid w:val="00164F9A"/>
    <w:rsid w:val="001A041B"/>
    <w:rsid w:val="001B4D7F"/>
    <w:rsid w:val="001C478F"/>
    <w:rsid w:val="001C6304"/>
    <w:rsid w:val="001E66EE"/>
    <w:rsid w:val="001F4EA8"/>
    <w:rsid w:val="00217FA0"/>
    <w:rsid w:val="00234D4E"/>
    <w:rsid w:val="002404D3"/>
    <w:rsid w:val="00267B5F"/>
    <w:rsid w:val="00270235"/>
    <w:rsid w:val="002D639C"/>
    <w:rsid w:val="002E446D"/>
    <w:rsid w:val="002E571F"/>
    <w:rsid w:val="00322AA9"/>
    <w:rsid w:val="00330CDF"/>
    <w:rsid w:val="00354D4E"/>
    <w:rsid w:val="00365C3E"/>
    <w:rsid w:val="003674EF"/>
    <w:rsid w:val="003F3506"/>
    <w:rsid w:val="004477B6"/>
    <w:rsid w:val="00450526"/>
    <w:rsid w:val="0049237B"/>
    <w:rsid w:val="004C10FB"/>
    <w:rsid w:val="004C7D25"/>
    <w:rsid w:val="0050644A"/>
    <w:rsid w:val="00525E1B"/>
    <w:rsid w:val="005335D6"/>
    <w:rsid w:val="005C75C2"/>
    <w:rsid w:val="00604FBD"/>
    <w:rsid w:val="00646228"/>
    <w:rsid w:val="006502B7"/>
    <w:rsid w:val="0065504B"/>
    <w:rsid w:val="0065646E"/>
    <w:rsid w:val="00663865"/>
    <w:rsid w:val="006A7157"/>
    <w:rsid w:val="007279C1"/>
    <w:rsid w:val="00736894"/>
    <w:rsid w:val="00761DEA"/>
    <w:rsid w:val="007A702D"/>
    <w:rsid w:val="007B0CE2"/>
    <w:rsid w:val="007D57CE"/>
    <w:rsid w:val="007F79C2"/>
    <w:rsid w:val="00802038"/>
    <w:rsid w:val="008317CC"/>
    <w:rsid w:val="00884986"/>
    <w:rsid w:val="00910A0E"/>
    <w:rsid w:val="00920FA5"/>
    <w:rsid w:val="0092131B"/>
    <w:rsid w:val="00936DCA"/>
    <w:rsid w:val="009C0313"/>
    <w:rsid w:val="009C470F"/>
    <w:rsid w:val="009C4FB6"/>
    <w:rsid w:val="009E265D"/>
    <w:rsid w:val="00A667BA"/>
    <w:rsid w:val="00A80C43"/>
    <w:rsid w:val="00AA1798"/>
    <w:rsid w:val="00B16800"/>
    <w:rsid w:val="00B95DB4"/>
    <w:rsid w:val="00B962DE"/>
    <w:rsid w:val="00BB0A66"/>
    <w:rsid w:val="00BB7877"/>
    <w:rsid w:val="00BC066E"/>
    <w:rsid w:val="00BF427F"/>
    <w:rsid w:val="00C90E1D"/>
    <w:rsid w:val="00CA1942"/>
    <w:rsid w:val="00D827D1"/>
    <w:rsid w:val="00D8320C"/>
    <w:rsid w:val="00D92060"/>
    <w:rsid w:val="00DC76C2"/>
    <w:rsid w:val="00DD1B9E"/>
    <w:rsid w:val="00DF32F7"/>
    <w:rsid w:val="00E12AE9"/>
    <w:rsid w:val="00E63A1A"/>
    <w:rsid w:val="00E65921"/>
    <w:rsid w:val="00E852CA"/>
    <w:rsid w:val="00E92A2E"/>
    <w:rsid w:val="00EC7169"/>
    <w:rsid w:val="00ED6850"/>
    <w:rsid w:val="00F0060F"/>
    <w:rsid w:val="00F04D09"/>
    <w:rsid w:val="00F13B5E"/>
    <w:rsid w:val="00F64388"/>
    <w:rsid w:val="00F8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736E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B5E"/>
    <w:rPr>
      <w:szCs w:val="21"/>
    </w:rPr>
  </w:style>
  <w:style w:type="paragraph" w:styleId="Heading1">
    <w:name w:val="heading 1"/>
    <w:basedOn w:val="Normal"/>
    <w:next w:val="Normal"/>
    <w:uiPriority w:val="4"/>
    <w:unhideWhenUsed/>
    <w:qFormat/>
    <w:rsid w:val="000C4AFA"/>
    <w:pPr>
      <w:pBdr>
        <w:top w:val="single" w:sz="4" w:space="1" w:color="7A610D" w:themeColor="accent3" w:themeShade="80"/>
        <w:bottom w:val="single" w:sz="4" w:space="1" w:color="7A610D" w:themeColor="accent3" w:themeShade="80"/>
      </w:pBdr>
      <w:spacing w:before="240" w:after="240"/>
      <w:outlineLvl w:val="0"/>
    </w:pPr>
    <w:rPr>
      <w:rFonts w:asciiTheme="majorHAnsi" w:eastAsiaTheme="majorEastAsia" w:hAnsiTheme="majorHAnsi" w:cstheme="majorBidi"/>
      <w:color w:val="7A610D" w:themeColor="accent3" w:themeShade="80"/>
      <w:sz w:val="24"/>
      <w:szCs w:val="24"/>
    </w:rPr>
  </w:style>
  <w:style w:type="paragraph" w:styleId="Heading2">
    <w:name w:val="heading 2"/>
    <w:basedOn w:val="Normal"/>
    <w:next w:val="Normal"/>
    <w:uiPriority w:val="4"/>
    <w:unhideWhenUsed/>
    <w:qFormat/>
    <w:rsid w:val="000C4AFA"/>
    <w:pPr>
      <w:outlineLvl w:val="1"/>
    </w:pPr>
    <w:rPr>
      <w:rFonts w:asciiTheme="majorHAnsi" w:eastAsiaTheme="majorEastAsia" w:hAnsiTheme="majorHAnsi" w:cstheme="majorBidi"/>
      <w:b/>
      <w:bCs/>
      <w:color w:val="536142" w:themeColor="accent1" w:themeShade="80"/>
    </w:rPr>
  </w:style>
  <w:style w:type="paragraph" w:styleId="Heading3">
    <w:name w:val="heading 3"/>
    <w:basedOn w:val="Normal"/>
    <w:next w:val="Normal"/>
    <w:link w:val="Heading3Char"/>
    <w:uiPriority w:val="4"/>
    <w:semiHidden/>
    <w:unhideWhenUsed/>
    <w:qFormat/>
    <w:rsid w:val="00217F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26041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4"/>
    <w:semiHidden/>
    <w:unhideWhenUsed/>
    <w:rsid w:val="00217FA0"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color w:val="536142" w:themeColor="accent1" w:themeShade="80"/>
    </w:rPr>
  </w:style>
  <w:style w:type="paragraph" w:styleId="Heading5">
    <w:name w:val="heading 5"/>
    <w:basedOn w:val="Normal"/>
    <w:next w:val="Normal"/>
    <w:link w:val="Heading5Char"/>
    <w:uiPriority w:val="4"/>
    <w:semiHidden/>
    <w:unhideWhenUsed/>
    <w:qFormat/>
    <w:rsid w:val="00217FA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36142" w:themeColor="accent1" w:themeShade="80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438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26041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438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438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438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iPriority w:val="3"/>
    <w:unhideWhenUsed/>
    <w:qFormat/>
    <w:rsid w:val="000C4AFA"/>
    <w:rPr>
      <w:i/>
      <w:iCs/>
      <w:color w:val="935309" w:themeColor="accent2" w:themeShade="80"/>
    </w:rPr>
  </w:style>
  <w:style w:type="paragraph" w:styleId="Footer">
    <w:name w:val="footer"/>
    <w:basedOn w:val="Normal"/>
    <w:link w:val="FooterChar"/>
    <w:uiPriority w:val="99"/>
    <w:unhideWhenUsed/>
    <w:rsid w:val="00DF32F7"/>
    <w:pPr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F13B5E"/>
    <w:rPr>
      <w:szCs w:val="21"/>
    </w:rPr>
  </w:style>
  <w:style w:type="paragraph" w:styleId="Title">
    <w:name w:val="Title"/>
    <w:basedOn w:val="Normal"/>
    <w:next w:val="Normal"/>
    <w:uiPriority w:val="1"/>
    <w:qFormat/>
    <w:rsid w:val="00267B5F"/>
    <w:pPr>
      <w:spacing w:after="100"/>
      <w:jc w:val="right"/>
    </w:pPr>
    <w:rPr>
      <w:rFonts w:asciiTheme="majorHAnsi" w:eastAsiaTheme="majorEastAsia" w:hAnsiTheme="majorHAnsi" w:cstheme="majorBidi"/>
      <w:b/>
      <w:bCs/>
      <w:caps/>
      <w:sz w:val="72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  <w14:textFill>
        <w14:gradFill>
          <w14:gsLst>
            <w14:gs w14:pos="0">
              <w14:schemeClr w14:val="tx2"/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table" w:styleId="ListTable6Colorful">
    <w:name w:val="List Table 6 Colorful"/>
    <w:basedOn w:val="TableNormal"/>
    <w:uiPriority w:val="51"/>
    <w:rsid w:val="00F13B5E"/>
    <w:pPr>
      <w:spacing w:after="10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Subtitle">
    <w:name w:val="Subtitle"/>
    <w:basedOn w:val="Normal"/>
    <w:next w:val="Normal"/>
    <w:uiPriority w:val="2"/>
    <w:qFormat/>
    <w:pPr>
      <w:spacing w:after="120"/>
      <w:jc w:val="right"/>
    </w:pPr>
    <w:rPr>
      <w:rFonts w:asciiTheme="majorHAnsi" w:eastAsiaTheme="majorEastAsia" w:hAnsiTheme="majorHAnsi" w:cstheme="majorBidi"/>
      <w:color w:val="444D26" w:themeColor="text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4"/>
    <w:semiHidden/>
    <w:rsid w:val="00217FA0"/>
    <w:rPr>
      <w:rFonts w:asciiTheme="majorHAnsi" w:eastAsiaTheme="majorEastAsia" w:hAnsiTheme="majorHAnsi" w:cstheme="majorBidi"/>
      <w:color w:val="536142" w:themeColor="accent1" w:themeShade="80"/>
      <w:szCs w:val="21"/>
    </w:rPr>
  </w:style>
  <w:style w:type="paragraph" w:styleId="Header">
    <w:name w:val="header"/>
    <w:basedOn w:val="Normal"/>
    <w:link w:val="HeaderChar"/>
    <w:uiPriority w:val="99"/>
    <w:unhideWhenUsed/>
    <w:rsid w:val="00DF32F7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13B5E"/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388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388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F64388"/>
  </w:style>
  <w:style w:type="paragraph" w:styleId="BlockText">
    <w:name w:val="Block Text"/>
    <w:basedOn w:val="Normal"/>
    <w:uiPriority w:val="99"/>
    <w:semiHidden/>
    <w:unhideWhenUsed/>
    <w:rsid w:val="00217FA0"/>
    <w:pPr>
      <w:pBdr>
        <w:top w:val="single" w:sz="2" w:space="10" w:color="A5B592" w:themeColor="accent1" w:shadow="1"/>
        <w:left w:val="single" w:sz="2" w:space="10" w:color="A5B592" w:themeColor="accent1" w:shadow="1"/>
        <w:bottom w:val="single" w:sz="2" w:space="10" w:color="A5B592" w:themeColor="accent1" w:shadow="1"/>
        <w:right w:val="single" w:sz="2" w:space="10" w:color="A5B592" w:themeColor="accent1" w:shadow="1"/>
      </w:pBdr>
      <w:ind w:left="1152" w:right="1152"/>
    </w:pPr>
    <w:rPr>
      <w:i/>
      <w:iCs/>
      <w:color w:val="536142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F6438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64388"/>
    <w:rPr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6438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64388"/>
    <w:rPr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64388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64388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64388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64388"/>
    <w:rPr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6438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64388"/>
    <w:rPr>
      <w:szCs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64388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64388"/>
    <w:rPr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6438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64388"/>
    <w:rPr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64388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64388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F64388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64388"/>
    <w:pPr>
      <w:spacing w:before="0"/>
    </w:pPr>
    <w:rPr>
      <w:i/>
      <w:iCs/>
      <w:color w:val="444D26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F64388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64388"/>
    <w:rPr>
      <w:szCs w:val="21"/>
    </w:rPr>
  </w:style>
  <w:style w:type="table" w:styleId="ColorfulGrid">
    <w:name w:val="Colorful Grid"/>
    <w:basedOn w:val="TableNormal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64388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438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4388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43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4388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64388"/>
  </w:style>
  <w:style w:type="character" w:customStyle="1" w:styleId="DateChar">
    <w:name w:val="Date Char"/>
    <w:basedOn w:val="DefaultParagraphFont"/>
    <w:link w:val="Date"/>
    <w:uiPriority w:val="99"/>
    <w:semiHidden/>
    <w:rsid w:val="00F64388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64388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64388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64388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64388"/>
    <w:rPr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sid w:val="00F64388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F6438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64388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64388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64388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64388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64388"/>
    <w:rPr>
      <w:color w:val="7F6F6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F6438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4388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4388"/>
    <w:rPr>
      <w:szCs w:val="20"/>
    </w:rPr>
  </w:style>
  <w:style w:type="table" w:styleId="GridTable1Light">
    <w:name w:val="Grid Table 1 Light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3">
    <w:name w:val="Grid Table 3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5Dark">
    <w:name w:val="Grid Table 5 Dark"/>
    <w:basedOn w:val="TableNormal"/>
    <w:uiPriority w:val="50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F64388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F64388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F64388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F64388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F64388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F64388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F64388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F64388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F64388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F64388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F64388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F64388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4"/>
    <w:semiHidden/>
    <w:rsid w:val="00217FA0"/>
    <w:rPr>
      <w:rFonts w:asciiTheme="majorHAnsi" w:eastAsiaTheme="majorEastAsia" w:hAnsiTheme="majorHAnsi" w:cstheme="majorBidi"/>
      <w:color w:val="536142" w:themeColor="accent1" w:themeShade="80"/>
      <w:szCs w:val="21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CA1942"/>
    <w:rPr>
      <w:rFonts w:asciiTheme="majorHAnsi" w:eastAsiaTheme="majorEastAsia" w:hAnsiTheme="majorHAnsi" w:cstheme="majorBidi"/>
      <w:color w:val="526041" w:themeColor="accent1" w:themeShade="7F"/>
      <w:szCs w:val="21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CA1942"/>
    <w:rPr>
      <w:rFonts w:asciiTheme="majorHAnsi" w:eastAsiaTheme="majorEastAsia" w:hAnsiTheme="majorHAnsi" w:cstheme="majorBidi"/>
      <w:i/>
      <w:iCs/>
      <w:color w:val="526041" w:themeColor="accent1" w:themeShade="7F"/>
      <w:szCs w:val="21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CA194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CA194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F64388"/>
  </w:style>
  <w:style w:type="paragraph" w:styleId="HTMLAddress">
    <w:name w:val="HTML Address"/>
    <w:basedOn w:val="Normal"/>
    <w:link w:val="HTMLAddressChar"/>
    <w:uiPriority w:val="99"/>
    <w:semiHidden/>
    <w:unhideWhenUsed/>
    <w:rsid w:val="00F64388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64388"/>
    <w:rPr>
      <w:i/>
      <w:iCs/>
      <w:szCs w:val="21"/>
    </w:rPr>
  </w:style>
  <w:style w:type="character" w:styleId="HTMLCite">
    <w:name w:val="HTML Cite"/>
    <w:basedOn w:val="DefaultParagraphFont"/>
    <w:uiPriority w:val="99"/>
    <w:semiHidden/>
    <w:unhideWhenUsed/>
    <w:rsid w:val="00F6438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F64388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F6438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F64388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64388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64388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F6438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F64388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F6438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64388"/>
    <w:rPr>
      <w:color w:val="8E58B6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64388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64388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64388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64388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64388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64388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64388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64388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64388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6438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17FA0"/>
    <w:pPr>
      <w:pBdr>
        <w:top w:val="single" w:sz="4" w:space="10" w:color="A5B592" w:themeColor="accent1"/>
        <w:bottom w:val="single" w:sz="4" w:space="10" w:color="A5B592" w:themeColor="accent1"/>
      </w:pBdr>
      <w:spacing w:before="360" w:after="360"/>
      <w:ind w:left="864" w:right="864"/>
      <w:jc w:val="center"/>
    </w:pPr>
    <w:rPr>
      <w:i/>
      <w:iCs/>
      <w:color w:val="536142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17FA0"/>
    <w:rPr>
      <w:i/>
      <w:iCs/>
      <w:color w:val="536142" w:themeColor="accent1" w:themeShade="80"/>
      <w:szCs w:val="2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17FA0"/>
    <w:rPr>
      <w:b/>
      <w:bCs/>
      <w:caps w:val="0"/>
      <w:smallCaps/>
      <w:color w:val="536142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F6438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F64388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F64388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F64388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F64388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F64388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F64388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F64388"/>
  </w:style>
  <w:style w:type="paragraph" w:styleId="List">
    <w:name w:val="List"/>
    <w:basedOn w:val="Normal"/>
    <w:uiPriority w:val="99"/>
    <w:semiHidden/>
    <w:unhideWhenUsed/>
    <w:rsid w:val="00F6438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F6438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F6438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F6438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F6438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F64388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F64388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64388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64388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64388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6438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6438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6438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6438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6438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F6438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64388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6438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64388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F6438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2">
    <w:name w:val="List Table 2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3">
    <w:name w:val="List Table 3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5Dark">
    <w:name w:val="List Table 5 Dark"/>
    <w:basedOn w:val="TableNormal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F64388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F64388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F64388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F64388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F64388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F64388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F64388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F64388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F64388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F64388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F64388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F64388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F6438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64388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6438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6438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F64388"/>
    <w:pPr>
      <w:spacing w:after="0" w:line="240" w:lineRule="auto"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F6438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F6438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64388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64388"/>
    <w:rPr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F64388"/>
  </w:style>
  <w:style w:type="table" w:styleId="PlainTable1">
    <w:name w:val="Plain Table 1"/>
    <w:basedOn w:val="TableNormal"/>
    <w:uiPriority w:val="41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F64388"/>
    <w:pPr>
      <w:spacing w:before="0" w:after="0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64388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F643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64388"/>
    <w:rPr>
      <w:i/>
      <w:iCs/>
      <w:color w:val="404040" w:themeColor="text1" w:themeTint="BF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6438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64388"/>
    <w:rPr>
      <w:szCs w:val="2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F64388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64388"/>
    <w:rPr>
      <w:szCs w:val="21"/>
    </w:rPr>
  </w:style>
  <w:style w:type="character" w:styleId="Strong">
    <w:name w:val="Strong"/>
    <w:basedOn w:val="DefaultParagraphFont"/>
    <w:uiPriority w:val="22"/>
    <w:semiHidden/>
    <w:unhideWhenUsed/>
    <w:qFormat/>
    <w:rsid w:val="00F64388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F6438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F6438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F64388"/>
    <w:pPr>
      <w:spacing w:after="10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F64388"/>
    <w:pPr>
      <w:spacing w:after="10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F64388"/>
    <w:pPr>
      <w:spacing w:after="10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F64388"/>
    <w:pPr>
      <w:spacing w:after="10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F64388"/>
    <w:pPr>
      <w:spacing w:after="10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F64388"/>
    <w:pPr>
      <w:spacing w:after="10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F64388"/>
    <w:pPr>
      <w:spacing w:after="10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F64388"/>
    <w:pPr>
      <w:spacing w:after="10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F64388"/>
    <w:pPr>
      <w:spacing w:after="10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F64388"/>
    <w:pPr>
      <w:spacing w:after="10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F64388"/>
    <w:pPr>
      <w:spacing w:after="10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F64388"/>
    <w:pPr>
      <w:spacing w:after="10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F6438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F64388"/>
    <w:pPr>
      <w:spacing w:after="10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F64388"/>
    <w:pPr>
      <w:spacing w:after="10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F64388"/>
    <w:pPr>
      <w:spacing w:after="10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F64388"/>
    <w:pPr>
      <w:spacing w:after="10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F64388"/>
    <w:pPr>
      <w:spacing w:after="10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6438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6438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F64388"/>
    <w:pPr>
      <w:spacing w:after="10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F64388"/>
    <w:pPr>
      <w:spacing w:after="10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F64388"/>
    <w:pPr>
      <w:spacing w:after="10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F64388"/>
    <w:pPr>
      <w:spacing w:after="10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F64388"/>
    <w:pPr>
      <w:spacing w:after="10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F6438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F64388"/>
  </w:style>
  <w:style w:type="paragraph" w:styleId="TOC2">
    <w:name w:val="toc 2"/>
    <w:basedOn w:val="Normal"/>
    <w:next w:val="Normal"/>
    <w:autoRedefine/>
    <w:uiPriority w:val="39"/>
    <w:semiHidden/>
    <w:unhideWhenUsed/>
    <w:rsid w:val="00F64388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F64388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F64388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64388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64388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64388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64388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64388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17FA0"/>
    <w:pPr>
      <w:keepNext/>
      <w:keepLines/>
      <w:pBdr>
        <w:top w:val="none" w:sz="0" w:space="0" w:color="auto"/>
        <w:bottom w:val="none" w:sz="0" w:space="0" w:color="auto"/>
      </w:pBdr>
      <w:spacing w:after="0"/>
      <w:outlineLvl w:val="9"/>
    </w:pPr>
    <w:rPr>
      <w:color w:val="536142" w:themeColor="accent1" w:themeShade="8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semiHidden/>
    <w:rsid w:val="00217FA0"/>
    <w:rPr>
      <w:rFonts w:asciiTheme="majorHAnsi" w:eastAsiaTheme="majorEastAsia" w:hAnsiTheme="majorHAnsi" w:cstheme="majorBidi"/>
      <w:color w:val="526041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m\AppData\Roaming\Microsoft\Templates\PTA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61596C7292E4FA088B8DC6D5785A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B0613-AA37-477D-BB56-C96D4CCC87E1}"/>
      </w:docPartPr>
      <w:docPartBody>
        <w:p w:rsidR="00654198" w:rsidRDefault="00654198">
          <w:pPr>
            <w:pStyle w:val="061596C7292E4FA088B8DC6D5785A52A"/>
          </w:pPr>
          <w:r>
            <w:t>AGENDA</w:t>
          </w:r>
        </w:p>
      </w:docPartBody>
    </w:docPart>
    <w:docPart>
      <w:docPartPr>
        <w:name w:val="9AE0D25F98844B40A68FC4877063A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28775-848E-45A0-99C2-CB0C735BBDEA}"/>
      </w:docPartPr>
      <w:docPartBody>
        <w:p w:rsidR="00654198" w:rsidRDefault="00654198">
          <w:pPr>
            <w:pStyle w:val="9AE0D25F98844B40A68FC4877063A75C"/>
          </w:pPr>
          <w:r w:rsidRPr="00802038">
            <w:t>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198"/>
    <w:rsid w:val="003766C5"/>
    <w:rsid w:val="00654198"/>
    <w:rsid w:val="007049BD"/>
    <w:rsid w:val="00796F4D"/>
    <w:rsid w:val="00DC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3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61596C7292E4FA088B8DC6D5785A52A">
    <w:name w:val="061596C7292E4FA088B8DC6D5785A52A"/>
  </w:style>
  <w:style w:type="character" w:styleId="IntenseEmphasis">
    <w:name w:val="Intense Emphasis"/>
    <w:basedOn w:val="DefaultParagraphFont"/>
    <w:uiPriority w:val="3"/>
    <w:unhideWhenUsed/>
    <w:qFormat/>
    <w:rPr>
      <w:i/>
      <w:iCs/>
      <w:color w:val="833C0B" w:themeColor="accent2" w:themeShade="80"/>
    </w:rPr>
  </w:style>
  <w:style w:type="paragraph" w:customStyle="1" w:styleId="9AE0D25F98844B40A68FC4877063A75C">
    <w:name w:val="9AE0D25F98844B40A68FC4877063A7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TA Agenda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CC200A-4FE3-4050-B6E6-FAC5C1467AC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7B3C1E47-4686-43B3-B73C-B5DC6A11C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446640-DCE5-4FC5-84E5-1A7B94D066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PTA agenda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2023-05-12T15:37:00Z</dcterms:created>
  <dcterms:modified xsi:type="dcterms:W3CDTF">2023-05-12T15:37:00Z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SIP_Label_f2c50fb1-e7d1-4546-b6ef-e9f8ecf99a0d_Enabled">
    <vt:lpwstr>true</vt:lpwstr>
  </property>
  <property fmtid="{D5CDD505-2E9C-101B-9397-08002B2CF9AE}" pid="4" name="MSIP_Label_f2c50fb1-e7d1-4546-b6ef-e9f8ecf99a0d_SetDate">
    <vt:lpwstr>2022-12-13T21:05:01Z</vt:lpwstr>
  </property>
  <property fmtid="{D5CDD505-2E9C-101B-9397-08002B2CF9AE}" pid="5" name="MSIP_Label_f2c50fb1-e7d1-4546-b6ef-e9f8ecf99a0d_Method">
    <vt:lpwstr>Standard</vt:lpwstr>
  </property>
  <property fmtid="{D5CDD505-2E9C-101B-9397-08002B2CF9AE}" pid="6" name="MSIP_Label_f2c50fb1-e7d1-4546-b6ef-e9f8ecf99a0d_Name">
    <vt:lpwstr>defa4170-0d19-0005-0004-bc88714345d2</vt:lpwstr>
  </property>
  <property fmtid="{D5CDD505-2E9C-101B-9397-08002B2CF9AE}" pid="7" name="MSIP_Label_f2c50fb1-e7d1-4546-b6ef-e9f8ecf99a0d_SiteId">
    <vt:lpwstr>5f3c74de-3383-4514-9021-08b87c868727</vt:lpwstr>
  </property>
  <property fmtid="{D5CDD505-2E9C-101B-9397-08002B2CF9AE}" pid="8" name="MSIP_Label_f2c50fb1-e7d1-4546-b6ef-e9f8ecf99a0d_ActionId">
    <vt:lpwstr>b59bfb4c-b698-4764-87a7-c8f9bc849b17</vt:lpwstr>
  </property>
  <property fmtid="{D5CDD505-2E9C-101B-9397-08002B2CF9AE}" pid="9" name="MSIP_Label_f2c50fb1-e7d1-4546-b6ef-e9f8ecf99a0d_ContentBits">
    <vt:lpwstr>0</vt:lpwstr>
  </property>
</Properties>
</file>